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90C5" w14:textId="30B85536" w:rsidR="0001007E" w:rsidRPr="005D482C" w:rsidRDefault="0001007E" w:rsidP="0001007E">
      <w:pPr>
        <w:ind w:left="4956"/>
        <w:jc w:val="right"/>
        <w:rPr>
          <w:sz w:val="24"/>
          <w:szCs w:val="24"/>
        </w:rPr>
      </w:pPr>
      <w:r w:rsidRPr="005D482C">
        <w:rPr>
          <w:sz w:val="24"/>
          <w:szCs w:val="24"/>
        </w:rPr>
        <w:t>Załącznik</w:t>
      </w:r>
      <w:r>
        <w:rPr>
          <w:sz w:val="24"/>
          <w:szCs w:val="24"/>
        </w:rPr>
        <w:t xml:space="preserve"> nr 1</w:t>
      </w:r>
    </w:p>
    <w:p w14:paraId="699DC954" w14:textId="77777777" w:rsidR="0001007E" w:rsidRPr="005D482C" w:rsidRDefault="0001007E" w:rsidP="0001007E">
      <w:pPr>
        <w:ind w:left="4956"/>
        <w:jc w:val="right"/>
        <w:rPr>
          <w:sz w:val="24"/>
          <w:szCs w:val="24"/>
        </w:rPr>
      </w:pPr>
      <w:r w:rsidRPr="005D482C">
        <w:rPr>
          <w:sz w:val="24"/>
          <w:szCs w:val="24"/>
        </w:rPr>
        <w:t xml:space="preserve">do uchwały </w:t>
      </w:r>
      <w:r w:rsidRPr="00C65CD0">
        <w:rPr>
          <w:bCs/>
          <w:sz w:val="24"/>
          <w:szCs w:val="24"/>
        </w:rPr>
        <w:t xml:space="preserve">nr </w:t>
      </w:r>
      <w:r>
        <w:rPr>
          <w:bCs/>
          <w:sz w:val="24"/>
          <w:szCs w:val="24"/>
        </w:rPr>
        <w:t>…………………..</w:t>
      </w:r>
    </w:p>
    <w:p w14:paraId="65418DC8" w14:textId="77777777" w:rsidR="0001007E" w:rsidRPr="005D482C" w:rsidRDefault="0001007E" w:rsidP="0001007E">
      <w:pPr>
        <w:ind w:left="4956"/>
        <w:jc w:val="right"/>
        <w:rPr>
          <w:sz w:val="24"/>
          <w:szCs w:val="24"/>
        </w:rPr>
      </w:pPr>
      <w:r w:rsidRPr="005D482C">
        <w:rPr>
          <w:sz w:val="24"/>
          <w:szCs w:val="24"/>
        </w:rPr>
        <w:t>Rady Miejskiej w Trzcińsku-Zdroju</w:t>
      </w:r>
    </w:p>
    <w:p w14:paraId="1EE90B93" w14:textId="77777777" w:rsidR="0001007E" w:rsidRDefault="0001007E" w:rsidP="0001007E">
      <w:pPr>
        <w:ind w:left="4956"/>
        <w:jc w:val="right"/>
      </w:pPr>
      <w:r w:rsidRPr="005D482C">
        <w:rPr>
          <w:sz w:val="24"/>
          <w:szCs w:val="24"/>
        </w:rPr>
        <w:t xml:space="preserve">z dnia </w:t>
      </w:r>
      <w:r>
        <w:rPr>
          <w:sz w:val="24"/>
          <w:szCs w:val="24"/>
        </w:rPr>
        <w:t>……….. 2026 r.</w:t>
      </w:r>
    </w:p>
    <w:p w14:paraId="452FE740" w14:textId="77777777" w:rsidR="0001007E" w:rsidRDefault="0001007E" w:rsidP="00074174">
      <w:pPr>
        <w:pStyle w:val="Default"/>
        <w:rPr>
          <w:b/>
          <w:bCs/>
          <w:sz w:val="22"/>
          <w:szCs w:val="22"/>
        </w:rPr>
      </w:pPr>
    </w:p>
    <w:p w14:paraId="5CBF4235" w14:textId="0AC51128" w:rsidR="00074174" w:rsidRDefault="00074174" w:rsidP="0007417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WYKAZ LASÓW WNIOSKOWANYCH O UZNANIE ZA OCHRONNE </w:t>
      </w:r>
    </w:p>
    <w:tbl>
      <w:tblPr>
        <w:tblW w:w="1442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559"/>
        <w:gridCol w:w="2268"/>
        <w:gridCol w:w="3827"/>
        <w:gridCol w:w="3402"/>
      </w:tblGrid>
      <w:tr w:rsidR="00074174" w14:paraId="583F9868" w14:textId="77777777" w:rsidTr="00A12FEA">
        <w:trPr>
          <w:trHeight w:val="603"/>
        </w:trPr>
        <w:tc>
          <w:tcPr>
            <w:tcW w:w="14425" w:type="dxa"/>
            <w:gridSpan w:val="6"/>
          </w:tcPr>
          <w:p w14:paraId="305BE3E4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Nadleśnictwo: Chojna </w:t>
            </w:r>
          </w:p>
          <w:p w14:paraId="5042663D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Obręb: Chojna </w:t>
            </w:r>
          </w:p>
          <w:p w14:paraId="1E5905C8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Gmina: Trzcińsko-Zdrój Ob. wiejski </w:t>
            </w:r>
          </w:p>
        </w:tc>
      </w:tr>
      <w:tr w:rsidR="00074174" w14:paraId="09745FC6" w14:textId="77777777" w:rsidTr="00A12FEA">
        <w:trPr>
          <w:trHeight w:val="443"/>
        </w:trPr>
        <w:tc>
          <w:tcPr>
            <w:tcW w:w="7196" w:type="dxa"/>
            <w:gridSpan w:val="4"/>
          </w:tcPr>
          <w:p w14:paraId="518C76C5" w14:textId="582E34AC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OKREŚLENIE POWIERZCHNI I OPIS LASU </w:t>
            </w:r>
          </w:p>
        </w:tc>
        <w:tc>
          <w:tcPr>
            <w:tcW w:w="3827" w:type="dxa"/>
          </w:tcPr>
          <w:p w14:paraId="53FCB228" w14:textId="4F9CE10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UZASADNIENIE WNIOSKU</w:t>
            </w:r>
          </w:p>
        </w:tc>
        <w:tc>
          <w:tcPr>
            <w:tcW w:w="3402" w:type="dxa"/>
          </w:tcPr>
          <w:p w14:paraId="14B54713" w14:textId="4D1CF260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Wnioskowane szczególne sposoby prowadzenia gospodarki leśnej</w:t>
            </w:r>
          </w:p>
        </w:tc>
      </w:tr>
      <w:tr w:rsidR="0001007E" w14:paraId="23FF4DB5" w14:textId="77777777" w:rsidTr="00A12FEA">
        <w:trPr>
          <w:trHeight w:val="1781"/>
        </w:trPr>
        <w:tc>
          <w:tcPr>
            <w:tcW w:w="1526" w:type="dxa"/>
          </w:tcPr>
          <w:p w14:paraId="508AE76D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Kategoria ochronności </w:t>
            </w:r>
          </w:p>
        </w:tc>
        <w:tc>
          <w:tcPr>
            <w:tcW w:w="1843" w:type="dxa"/>
          </w:tcPr>
          <w:p w14:paraId="7BDD18C9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Oddział, pododdział </w:t>
            </w:r>
          </w:p>
        </w:tc>
        <w:tc>
          <w:tcPr>
            <w:tcW w:w="1559" w:type="dxa"/>
          </w:tcPr>
          <w:p w14:paraId="6C0CCF34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</w:p>
          <w:p w14:paraId="4275E538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[w ha] </w:t>
            </w:r>
          </w:p>
        </w:tc>
        <w:tc>
          <w:tcPr>
            <w:tcW w:w="2268" w:type="dxa"/>
          </w:tcPr>
          <w:p w14:paraId="3FE75B67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Opis lasu </w:t>
            </w:r>
          </w:p>
        </w:tc>
        <w:tc>
          <w:tcPr>
            <w:tcW w:w="3827" w:type="dxa"/>
          </w:tcPr>
          <w:p w14:paraId="061458A5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a) cel uznania </w:t>
            </w:r>
          </w:p>
          <w:p w14:paraId="559969FD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b) skutki społeczne </w:t>
            </w:r>
          </w:p>
          <w:p w14:paraId="7983E3A7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c) skutki przyrodnicze </w:t>
            </w:r>
          </w:p>
          <w:p w14:paraId="53C16837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d) skutki ekonomiczne </w:t>
            </w:r>
          </w:p>
          <w:p w14:paraId="3DC7EB36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97E3222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a) ograniczenia pozyskania </w:t>
            </w:r>
          </w:p>
          <w:p w14:paraId="79564985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b) nakazy ograniczenia określonych zabiegów </w:t>
            </w:r>
          </w:p>
          <w:p w14:paraId="7E4F673A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c) konieczność założenia i utrzymania urządzeń ochronnych </w:t>
            </w:r>
          </w:p>
          <w:p w14:paraId="4EA17B2D" w14:textId="4F44CA05" w:rsidR="00074174" w:rsidRDefault="00074174" w:rsidP="0001007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d) ograniczenie udostępniania lasu </w:t>
            </w:r>
          </w:p>
        </w:tc>
      </w:tr>
      <w:tr w:rsidR="0001007E" w14:paraId="5F2F7886" w14:textId="77777777" w:rsidTr="00A12FEA">
        <w:trPr>
          <w:trHeight w:val="153"/>
        </w:trPr>
        <w:tc>
          <w:tcPr>
            <w:tcW w:w="1526" w:type="dxa"/>
          </w:tcPr>
          <w:p w14:paraId="1454E2DC" w14:textId="22C7CA7E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78FDE0D" w14:textId="65B00B8E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0546612F" w14:textId="2DB820E0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80AEDFC" w14:textId="0BD2067F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5658D94D" w14:textId="134FF6CE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29954973" w14:textId="7DBBE6F1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74174" w14:paraId="56590B4B" w14:textId="77777777" w:rsidTr="00A12FEA">
        <w:trPr>
          <w:trHeight w:val="1790"/>
        </w:trPr>
        <w:tc>
          <w:tcPr>
            <w:tcW w:w="1526" w:type="dxa"/>
          </w:tcPr>
          <w:p w14:paraId="3B2F8BEA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Lasy wodochronne </w:t>
            </w:r>
          </w:p>
        </w:tc>
        <w:tc>
          <w:tcPr>
            <w:tcW w:w="1843" w:type="dxa"/>
          </w:tcPr>
          <w:p w14:paraId="2A1764AE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 o-x, z-</w:t>
            </w:r>
            <w:proofErr w:type="spellStart"/>
            <w:r>
              <w:rPr>
                <w:sz w:val="22"/>
                <w:szCs w:val="22"/>
              </w:rPr>
              <w:t>ax</w:t>
            </w:r>
            <w:proofErr w:type="spellEnd"/>
            <w:r>
              <w:rPr>
                <w:sz w:val="22"/>
                <w:szCs w:val="22"/>
              </w:rPr>
              <w:t xml:space="preserve">; 312 k-s, w; 314; 322; 329 c; 333 a-b, g-h </w:t>
            </w:r>
          </w:p>
        </w:tc>
        <w:tc>
          <w:tcPr>
            <w:tcW w:w="1559" w:type="dxa"/>
          </w:tcPr>
          <w:p w14:paraId="5E7E246D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107.19 </w:t>
            </w:r>
          </w:p>
        </w:tc>
        <w:tc>
          <w:tcPr>
            <w:tcW w:w="2268" w:type="dxa"/>
          </w:tcPr>
          <w:p w14:paraId="284852C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Drzewostany na siedliskach borowych, lasowych, wilgotnych i bagiennych, iglaste, liściaste i mieszane o zróżnicowanej strukturze wiekowej. </w:t>
            </w:r>
          </w:p>
        </w:tc>
        <w:tc>
          <w:tcPr>
            <w:tcW w:w="3827" w:type="dxa"/>
          </w:tcPr>
          <w:p w14:paraId="799D36D8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zachowanie trwałości lasów chroniących wilgotne siedliska leśne, ochrona krajobrazu i ekotonu wodno-leśnego wokół cieków wodnych, </w:t>
            </w:r>
          </w:p>
          <w:p w14:paraId="0DF804D1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udostępnienie lasów o urozmaiconym charakterze, </w:t>
            </w:r>
          </w:p>
          <w:p w14:paraId="080CA1EF" w14:textId="77777777" w:rsidR="00074174" w:rsidRPr="00074174" w:rsidRDefault="00074174" w:rsidP="00074174">
            <w:pPr>
              <w:pStyle w:val="Default"/>
              <w:rPr>
                <w:sz w:val="22"/>
                <w:szCs w:val="22"/>
              </w:rPr>
            </w:pPr>
            <w:r w:rsidRPr="00074174">
              <w:rPr>
                <w:sz w:val="22"/>
                <w:szCs w:val="22"/>
              </w:rPr>
              <w:t xml:space="preserve">c) zachowanie różnorodności biologicznej, </w:t>
            </w:r>
          </w:p>
          <w:p w14:paraId="3018CDD3" w14:textId="67ACF3D0" w:rsidR="00074174" w:rsidRDefault="00074174" w:rsidP="00074174">
            <w:pPr>
              <w:pStyle w:val="Default"/>
              <w:rPr>
                <w:sz w:val="22"/>
                <w:szCs w:val="22"/>
              </w:rPr>
            </w:pPr>
            <w:r w:rsidRPr="00074174">
              <w:rPr>
                <w:sz w:val="22"/>
                <w:szCs w:val="22"/>
              </w:rPr>
              <w:t>d) zwiększenie nakładów na prowadzenie gospodarki leśnej, wzrost wartości pozaprodukcyjnych lasu.</w:t>
            </w:r>
          </w:p>
        </w:tc>
        <w:tc>
          <w:tcPr>
            <w:tcW w:w="3402" w:type="dxa"/>
          </w:tcPr>
          <w:p w14:paraId="0B47A386" w14:textId="246DCEAC" w:rsidR="00074174" w:rsidRDefault="0007417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77E122E" w14:textId="77777777" w:rsidR="00074174" w:rsidRDefault="00074174" w:rsidP="00074174">
      <w:pPr>
        <w:pStyle w:val="Default"/>
        <w:rPr>
          <w:b/>
          <w:bCs/>
          <w:sz w:val="22"/>
          <w:szCs w:val="22"/>
        </w:rPr>
      </w:pPr>
    </w:p>
    <w:p w14:paraId="6DB1F0A5" w14:textId="77777777" w:rsidR="00A12FEA" w:rsidRDefault="00A12FEA" w:rsidP="00074174">
      <w:pPr>
        <w:pStyle w:val="Default"/>
        <w:rPr>
          <w:b/>
          <w:bCs/>
          <w:sz w:val="22"/>
          <w:szCs w:val="22"/>
        </w:rPr>
      </w:pPr>
    </w:p>
    <w:p w14:paraId="1C90E9EC" w14:textId="77777777" w:rsidR="00A12FEA" w:rsidRDefault="00A12FEA" w:rsidP="00074174">
      <w:pPr>
        <w:pStyle w:val="Default"/>
        <w:rPr>
          <w:b/>
          <w:bCs/>
          <w:sz w:val="22"/>
          <w:szCs w:val="22"/>
        </w:rPr>
      </w:pPr>
    </w:p>
    <w:p w14:paraId="61FF0335" w14:textId="77777777" w:rsidR="00A12FEA" w:rsidRDefault="00A12FEA" w:rsidP="00074174">
      <w:pPr>
        <w:pStyle w:val="Default"/>
        <w:rPr>
          <w:b/>
          <w:bCs/>
          <w:sz w:val="22"/>
          <w:szCs w:val="22"/>
        </w:rPr>
      </w:pPr>
    </w:p>
    <w:p w14:paraId="582CC365" w14:textId="7E6ACB1D" w:rsidR="00074174" w:rsidRDefault="00074174" w:rsidP="0007417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WYKAZ LASÓW WNIOSKOWANYCH O UZNANIE ZA OCHRONNE </w:t>
      </w:r>
    </w:p>
    <w:tbl>
      <w:tblPr>
        <w:tblW w:w="1470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559"/>
        <w:gridCol w:w="2268"/>
        <w:gridCol w:w="3969"/>
        <w:gridCol w:w="3544"/>
      </w:tblGrid>
      <w:tr w:rsidR="00074174" w14:paraId="364705D4" w14:textId="77777777" w:rsidTr="00A12FEA">
        <w:trPr>
          <w:trHeight w:val="603"/>
        </w:trPr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86F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Nadleśnictwo: Chojna </w:t>
            </w:r>
          </w:p>
          <w:p w14:paraId="62F1D5FF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Obręb: Chojna </w:t>
            </w:r>
          </w:p>
          <w:p w14:paraId="72AB7226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Gmina: Trzcińsko-Zdrój Ob. wiejski </w:t>
            </w:r>
          </w:p>
        </w:tc>
      </w:tr>
      <w:tr w:rsidR="00074174" w14:paraId="173A4550" w14:textId="77777777" w:rsidTr="00A12FEA">
        <w:trPr>
          <w:trHeight w:val="44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4AD" w14:textId="28ADE00C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OKREŚLENIE POWIERZCHNI I OPIS LASU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692" w14:textId="2A06C8AF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UZASADNIENIE WNIOSKU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583" w14:textId="0F56DD6D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Wnioskowane szczególne sposoby prowadzenia gospodarki leśnej</w:t>
            </w:r>
          </w:p>
        </w:tc>
      </w:tr>
      <w:tr w:rsidR="0001007E" w14:paraId="2B851EB2" w14:textId="77777777" w:rsidTr="00A12FEA">
        <w:trPr>
          <w:trHeight w:val="11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5E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Kategoria ochronności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79A0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Oddział, pododdział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E67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</w:p>
          <w:p w14:paraId="2ABD0A73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[w ha]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ABB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Opis lasu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8B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a) cel uznania </w:t>
            </w:r>
          </w:p>
          <w:p w14:paraId="13F65EE3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b) skutki społeczne </w:t>
            </w:r>
          </w:p>
          <w:p w14:paraId="6DA2F517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c) skutki przyrodnicze </w:t>
            </w:r>
          </w:p>
          <w:p w14:paraId="1FA17043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d) skutki ekonomiczne </w:t>
            </w:r>
          </w:p>
          <w:p w14:paraId="0F5C8C64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65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a) ograniczenia pozyskania </w:t>
            </w:r>
          </w:p>
          <w:p w14:paraId="69A97B7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b) nakazy ograniczenia określonych zabiegów </w:t>
            </w:r>
          </w:p>
          <w:p w14:paraId="25F32BC0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c) konieczność założenia i utrzymania urządzeń ochronnych </w:t>
            </w:r>
          </w:p>
          <w:p w14:paraId="0B0720E1" w14:textId="12DC1581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d) ograniczenie udostępniania lasu </w:t>
            </w:r>
          </w:p>
        </w:tc>
      </w:tr>
      <w:tr w:rsidR="0001007E" w14:paraId="20BBB200" w14:textId="77777777" w:rsidTr="00A12FEA">
        <w:trPr>
          <w:trHeight w:val="1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D07" w14:textId="2C97AEE7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1A2" w14:textId="521D976D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65" w14:textId="544723B0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38B" w14:textId="4830F0C7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AE98" w14:textId="1891D3F8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8C7" w14:textId="2D7D841F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74174" w14:paraId="596FFE3A" w14:textId="77777777" w:rsidTr="00A12FEA">
        <w:trPr>
          <w:trHeight w:val="17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D52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Lasy wodochronne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8C07" w14:textId="2928241A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317-318;382f; 390g,j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CF32" w14:textId="7A2DAE8F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34F5" w14:textId="0B33CE78" w:rsidR="00074174" w:rsidRDefault="00074174" w:rsidP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Drzewostany na siedliskach borowych, lasowych, wilgotnych i bagiennych, iglaste, liściaste i mieszane o zróżnicowanej strukturze wiekowej. </w:t>
            </w:r>
          </w:p>
          <w:p w14:paraId="66BD8528" w14:textId="315F2EAB" w:rsidR="00074174" w:rsidRDefault="00074174" w:rsidP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Lasy położone w granicach obszarów Natura 2000: obszaru specjalnej ochrony ptaków </w:t>
            </w:r>
            <w:r>
              <w:rPr>
                <w:i/>
                <w:iCs/>
                <w:sz w:val="22"/>
                <w:szCs w:val="22"/>
              </w:rPr>
              <w:t xml:space="preserve">Ostoja Witnicko-Dębniańska PLB 320015 </w:t>
            </w:r>
            <w:r>
              <w:rPr>
                <w:sz w:val="22"/>
                <w:szCs w:val="22"/>
              </w:rPr>
              <w:t xml:space="preserve">oraz obszaru specjalnej ochrony siedlisk </w:t>
            </w:r>
            <w:r>
              <w:rPr>
                <w:i/>
                <w:iCs/>
                <w:sz w:val="22"/>
                <w:szCs w:val="22"/>
              </w:rPr>
              <w:t xml:space="preserve">Gogolice -Kosa PLH 320038.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E37" w14:textId="77777777" w:rsidR="0001007E" w:rsidRPr="0001007E" w:rsidRDefault="00074174" w:rsidP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1007E" w:rsidRPr="0001007E">
              <w:rPr>
                <w:sz w:val="22"/>
                <w:szCs w:val="22"/>
              </w:rPr>
              <w:t>a) zachowanie trwałości lasów chroniących wilgotne siedliska leśne, ochrona krajobrazu i ekotonu wodno-leśnego wokół cieków wodnych; zapewnienie specjalnej ochrony obszarów Natura 2000,</w:t>
            </w:r>
          </w:p>
          <w:p w14:paraId="0EE93D28" w14:textId="77777777" w:rsidR="0001007E" w:rsidRPr="0001007E" w:rsidRDefault="0001007E" w:rsidP="0001007E">
            <w:pPr>
              <w:pStyle w:val="Default"/>
              <w:rPr>
                <w:sz w:val="22"/>
                <w:szCs w:val="22"/>
              </w:rPr>
            </w:pPr>
            <w:r w:rsidRPr="0001007E">
              <w:rPr>
                <w:sz w:val="22"/>
                <w:szCs w:val="22"/>
              </w:rPr>
              <w:t>b) udostępnienie lasów o urozmaiconym charakterze,</w:t>
            </w:r>
          </w:p>
          <w:p w14:paraId="24DBD6DA" w14:textId="77777777" w:rsidR="0001007E" w:rsidRPr="0001007E" w:rsidRDefault="0001007E" w:rsidP="0001007E">
            <w:pPr>
              <w:pStyle w:val="Default"/>
              <w:rPr>
                <w:sz w:val="22"/>
                <w:szCs w:val="22"/>
              </w:rPr>
            </w:pPr>
            <w:r w:rsidRPr="0001007E">
              <w:rPr>
                <w:sz w:val="22"/>
                <w:szCs w:val="22"/>
              </w:rPr>
              <w:t>c) zachowanie różnorodności biologicznej,</w:t>
            </w:r>
          </w:p>
          <w:p w14:paraId="66ABF88D" w14:textId="20CE2494" w:rsidR="00074174" w:rsidRDefault="0001007E" w:rsidP="0001007E">
            <w:pPr>
              <w:pStyle w:val="Default"/>
              <w:rPr>
                <w:sz w:val="22"/>
                <w:szCs w:val="22"/>
              </w:rPr>
            </w:pPr>
            <w:r w:rsidRPr="0001007E">
              <w:rPr>
                <w:sz w:val="22"/>
                <w:szCs w:val="22"/>
              </w:rPr>
              <w:t>d) zwiększenie nakładów na prowadzenie gospodarki leśnej, wzrost wartości pozaprodukcyjnych lasu.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92BC" w14:textId="3FF794F4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74174" w14:paraId="00E8EE25" w14:textId="77777777" w:rsidTr="00A12FEA">
        <w:trPr>
          <w:trHeight w:val="603"/>
        </w:trPr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B43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Nadleśnictwo: Chojna </w:t>
            </w:r>
          </w:p>
          <w:p w14:paraId="5FD017A2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Obręb: Chojna </w:t>
            </w:r>
          </w:p>
          <w:p w14:paraId="4D278A14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Gmina: Trzcińsko-Zdrój Ob. wiejski </w:t>
            </w:r>
          </w:p>
        </w:tc>
      </w:tr>
      <w:tr w:rsidR="00074174" w14:paraId="1B78C717" w14:textId="77777777" w:rsidTr="00A12FEA">
        <w:trPr>
          <w:trHeight w:val="44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2D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OKREŚLENIE POWIERZCHNI I OPIS LASU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4FD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UZASADNIENIE WNIOSKU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38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Wnioskowane szczególne sposoby prowadzenia gospodarki leśnej </w:t>
            </w:r>
          </w:p>
        </w:tc>
      </w:tr>
      <w:tr w:rsidR="0001007E" w14:paraId="6BE33F7F" w14:textId="77777777" w:rsidTr="00A12FEA">
        <w:trPr>
          <w:trHeight w:val="1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00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Kategoria ochronności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2CD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Oddział, pododdział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CEB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</w:p>
          <w:p w14:paraId="28CA70E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[w ha]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77F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Opis lasu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C79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a) cel uznania </w:t>
            </w:r>
          </w:p>
          <w:p w14:paraId="78BE2923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b) skutki społeczne </w:t>
            </w:r>
          </w:p>
          <w:p w14:paraId="323D153B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c) skutki przyrodnicze </w:t>
            </w:r>
          </w:p>
          <w:p w14:paraId="6C645977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d) skutki ekonomiczne </w:t>
            </w:r>
          </w:p>
          <w:p w14:paraId="60C90CAF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5A2D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a) ograniczenia pozyskania </w:t>
            </w:r>
          </w:p>
          <w:p w14:paraId="4FF33B0D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b) nakazy ograniczenia określonych zabiegów </w:t>
            </w:r>
          </w:p>
          <w:p w14:paraId="412D3F3C" w14:textId="77777777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c) konieczność założenia i utrzymania urządzeń ochronnych </w:t>
            </w:r>
          </w:p>
          <w:p w14:paraId="433BE594" w14:textId="2031C344" w:rsidR="00074174" w:rsidRDefault="0007417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d) ograniczenie udostępniania lasu </w:t>
            </w:r>
          </w:p>
        </w:tc>
      </w:tr>
      <w:tr w:rsidR="0001007E" w14:paraId="7CFA51EE" w14:textId="77777777" w:rsidTr="00A12FEA">
        <w:trPr>
          <w:trHeight w:val="1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D816" w14:textId="2ACC3DDF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7BAA" w14:textId="786E6A07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107" w14:textId="3EE67C77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BF8" w14:textId="2B41A6B1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C4C" w14:textId="10A49664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C56" w14:textId="152A35C0" w:rsidR="00074174" w:rsidRDefault="00074174" w:rsidP="000100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1007E" w14:paraId="1C7C9D6F" w14:textId="77777777" w:rsidTr="00A12FEA">
        <w:trPr>
          <w:trHeight w:val="14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B7C" w14:textId="77777777" w:rsidR="0001007E" w:rsidRDefault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Lasy stanowiące cenne fragmenty rodzimej przyrody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3FFD" w14:textId="77777777" w:rsidR="0001007E" w:rsidRDefault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358 a-c, g, j-k; 370- 372; 382 a-d, h-m; 383-385; 390 a-f, 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B83" w14:textId="77777777" w:rsidR="0001007E" w:rsidRDefault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215.37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00A" w14:textId="77777777" w:rsidR="0001007E" w:rsidRDefault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Drzewostany na siedliskach borowych i lasowych, iglaste, liściaste i mieszane o zróżnicowanej strukturze wiekowej. </w:t>
            </w:r>
          </w:p>
          <w:p w14:paraId="6FD68EC9" w14:textId="77777777" w:rsidR="0001007E" w:rsidRDefault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Lasy położone w granicach obszaru Natura 2000: obszaru specjalnej ochrony ptaków </w:t>
            </w:r>
            <w:r>
              <w:rPr>
                <w:i/>
                <w:iCs/>
                <w:sz w:val="22"/>
                <w:szCs w:val="22"/>
              </w:rPr>
              <w:t xml:space="preserve">Ostoja Witnicko- Dębniańska PLB 320015.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83A" w14:textId="77777777" w:rsidR="0001007E" w:rsidRDefault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zachowanie trwałości lasów zapewnienie specjalnej ochrony obszarów Natura 2000, </w:t>
            </w:r>
          </w:p>
          <w:p w14:paraId="0AA01DA2" w14:textId="77777777" w:rsidR="0001007E" w:rsidRDefault="0001007E" w:rsidP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udostępnienie lasów o urozmaiconym charakterze, </w:t>
            </w:r>
          </w:p>
          <w:p w14:paraId="7B5CC42B" w14:textId="651FA8EB" w:rsidR="0001007E" w:rsidRDefault="0001007E" w:rsidP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zachowanie różnorodności biologicznej, </w:t>
            </w:r>
          </w:p>
          <w:p w14:paraId="7F1EF1FE" w14:textId="30DE8EF9" w:rsidR="0001007E" w:rsidRDefault="0001007E" w:rsidP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zwiększenie nakładów na prowadzenie gospodarki leśnej, wzrost pozaprodukcyjnych wartości lasów.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F3E" w14:textId="415F2D61" w:rsidR="0001007E" w:rsidRDefault="000100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1007E" w14:paraId="63A938FD" w14:textId="77777777" w:rsidTr="00A12FEA">
        <w:trPr>
          <w:trHeight w:val="153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1FB" w14:textId="77777777" w:rsidR="0001007E" w:rsidRDefault="0001007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BA6" w14:textId="77777777" w:rsidR="0001007E" w:rsidRDefault="0001007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360.81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B18" w14:textId="77777777" w:rsidR="0001007E" w:rsidRDefault="000100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F09" w14:textId="14D9FD86" w:rsidR="0001007E" w:rsidRDefault="0001007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CC33DF5" w14:textId="77777777" w:rsidR="00601A2A" w:rsidRDefault="00601A2A"/>
    <w:sectPr w:rsidR="00601A2A" w:rsidSect="000741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74"/>
    <w:rsid w:val="0001007E"/>
    <w:rsid w:val="00074174"/>
    <w:rsid w:val="00272F07"/>
    <w:rsid w:val="002C60B0"/>
    <w:rsid w:val="00500639"/>
    <w:rsid w:val="00601A2A"/>
    <w:rsid w:val="009043C9"/>
    <w:rsid w:val="00A12FEA"/>
    <w:rsid w:val="00D551A0"/>
    <w:rsid w:val="00F503B3"/>
    <w:rsid w:val="00FC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FDFF"/>
  <w15:chartTrackingRefBased/>
  <w15:docId w15:val="{56F5986C-0437-43FC-B58E-00D29340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174"/>
    <w:pPr>
      <w:keepNext/>
      <w:keepLines/>
      <w:suppressAutoHyphens w:val="0"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174"/>
    <w:pPr>
      <w:keepNext/>
      <w:keepLines/>
      <w:suppressAutoHyphens w:val="0"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174"/>
    <w:pPr>
      <w:keepNext/>
      <w:keepLines/>
      <w:suppressAutoHyphens w:val="0"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174"/>
    <w:pPr>
      <w:keepNext/>
      <w:keepLines/>
      <w:suppressAutoHyphens w:val="0"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174"/>
    <w:pPr>
      <w:keepNext/>
      <w:keepLines/>
      <w:suppressAutoHyphens w:val="0"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174"/>
    <w:pPr>
      <w:keepNext/>
      <w:keepLines/>
      <w:suppressAutoHyphens w:val="0"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174"/>
    <w:pPr>
      <w:keepNext/>
      <w:keepLines/>
      <w:suppressAutoHyphens w:val="0"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174"/>
    <w:pPr>
      <w:keepNext/>
      <w:keepLines/>
      <w:suppressAutoHyphens w:val="0"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174"/>
    <w:pPr>
      <w:keepNext/>
      <w:keepLines/>
      <w:suppressAutoHyphens w:val="0"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1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1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174"/>
    <w:pPr>
      <w:suppressAutoHyphens w:val="0"/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7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174"/>
    <w:pPr>
      <w:numPr>
        <w:ilvl w:val="1"/>
      </w:numPr>
      <w:suppressAutoHyphens w:val="0"/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7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174"/>
    <w:pPr>
      <w:suppressAutoHyphens w:val="0"/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74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174"/>
    <w:pPr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741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1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17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41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7496-1D06-4C06-96E3-237127BB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Tyrpa</dc:creator>
  <cp:keywords/>
  <dc:description/>
  <cp:lastModifiedBy>Sylwia Tyrpa</cp:lastModifiedBy>
  <cp:revision>3</cp:revision>
  <cp:lastPrinted>2026-03-24T07:32:00Z</cp:lastPrinted>
  <dcterms:created xsi:type="dcterms:W3CDTF">2026-03-23T11:04:00Z</dcterms:created>
  <dcterms:modified xsi:type="dcterms:W3CDTF">2026-03-24T07:56:00Z</dcterms:modified>
</cp:coreProperties>
</file>